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Sportovní hry Krajské rady Senioři Č</w:t>
      </w:r>
      <w:r>
        <w:rPr>
          <w:sz w:val="24"/>
          <w:szCs w:val="24"/>
        </w:rPr>
        <w:t xml:space="preserve">R </w:t>
      </w:r>
      <w:r>
        <w:rPr>
          <w:b w:val="false"/>
          <w:bCs w:val="false"/>
          <w:sz w:val="24"/>
          <w:szCs w:val="24"/>
        </w:rPr>
        <w:t>Moravskoslezského kraje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5. ročník sportovních her KR SČR MSK se uskutečnil 25. 4. 2023 ve sportovním areálu TJ SOKOL Pustkovec pod záštitou náměstka hejtmana MSK Bc. Jiřího Navrátila ve spolupráci s Koordi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ačním centrem seniorů Ostrava. Při zahájení byli </w:t>
      </w:r>
      <w:r>
        <w:rPr>
          <w:sz w:val="24"/>
          <w:szCs w:val="24"/>
        </w:rPr>
        <w:t>účastníci</w:t>
      </w:r>
      <w:r>
        <w:rPr>
          <w:sz w:val="24"/>
          <w:szCs w:val="24"/>
        </w:rPr>
        <w:t xml:space="preserve">  seznámeni s omluvou za neúčast ze zdravotních důvodů a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s </w:t>
      </w:r>
      <w:r>
        <w:rPr>
          <w:sz w:val="24"/>
          <w:szCs w:val="24"/>
        </w:rPr>
        <w:t xml:space="preserve">přáním všem soutěžícím: ,,prožití krásných společných zážitků, ať vyhraje hlavně vzájemná slušnost a solidarita, aby si všichni účastníci odnesli domů mnoho zábavných zážitků“ -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 popřála ve svém dopise Jana Ouředníčková, prezidentka </w:t>
      </w:r>
      <w:r>
        <w:rPr>
          <w:sz w:val="24"/>
          <w:szCs w:val="24"/>
        </w:rPr>
        <w:t xml:space="preserve">organizace </w:t>
      </w:r>
      <w:r>
        <w:rPr>
          <w:sz w:val="24"/>
          <w:szCs w:val="24"/>
        </w:rPr>
        <w:t>Senioři ČR, z. s.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Her se z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častnilo 16 čtyřčlenných týmů, a to 7 družstev Senioři ČR, 3 z MO Frýdek-Místek a 4 domácí družstva z MO Ostrava, </w:t>
      </w:r>
      <w:r>
        <w:rPr>
          <w:sz w:val="24"/>
          <w:szCs w:val="24"/>
        </w:rPr>
        <w:t xml:space="preserve">dále </w:t>
      </w:r>
      <w:r>
        <w:rPr>
          <w:sz w:val="24"/>
          <w:szCs w:val="24"/>
        </w:rPr>
        <w:t>3 družstva Seniors Ostrava, 2 družstva Senior centrum Slezská, 1 družstvo Klub důchodců Střítež, 1 družstvo Senioři Martinov, 1 družstvo Senior klub Bohumín  a 1 družstvo Klub důchodců Paskov. Protože jde o sportovní hry, její</w:t>
      </w:r>
      <w:r>
        <w:rPr>
          <w:sz w:val="24"/>
          <w:szCs w:val="24"/>
        </w:rPr>
        <w:t>ch</w:t>
      </w:r>
      <w:r>
        <w:rPr>
          <w:sz w:val="24"/>
          <w:szCs w:val="24"/>
        </w:rPr>
        <w:t xml:space="preserve">ž mottem je „Není důležité vyhrát, ale zúčastnit se“, byly zvoleny disciplíny s ohledem na vyšší věk i fyzické schopnosti. Soutěžilo se </w:t>
      </w:r>
      <w:r>
        <w:rPr>
          <w:sz w:val="24"/>
          <w:szCs w:val="24"/>
        </w:rPr>
        <w:t>v disciplínách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od šipkami, 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lorbal,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roužky,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olf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nag,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ěh s míčkem,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ollobal, </w:t>
      </w:r>
      <w:r>
        <w:rPr>
          <w:sz w:val="24"/>
          <w:szCs w:val="24"/>
        </w:rPr>
        <w:t>p</w:t>
      </w:r>
      <w:r>
        <w:rPr>
          <w:sz w:val="24"/>
          <w:szCs w:val="24"/>
        </w:rPr>
        <w:t>etan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od granátem,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orn 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ole, </w:t>
      </w:r>
      <w:r>
        <w:rPr>
          <w:sz w:val="24"/>
          <w:szCs w:val="24"/>
        </w:rPr>
        <w:t>b</w:t>
      </w:r>
      <w:r>
        <w:rPr>
          <w:sz w:val="24"/>
          <w:szCs w:val="24"/>
        </w:rPr>
        <w:t>asketbal.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Počasí  bylo pro soutěžení příznivé, část disciplín probíhala v tělocvičně a </w:t>
      </w:r>
      <w:r>
        <w:rPr>
          <w:sz w:val="24"/>
          <w:szCs w:val="24"/>
        </w:rPr>
        <w:t>další pak</w:t>
      </w:r>
      <w:r>
        <w:rPr>
          <w:sz w:val="24"/>
          <w:szCs w:val="24"/>
        </w:rPr>
        <w:t xml:space="preserve"> venku, v areálu TJ Sokol Pustkovec. Rozhodčími byli členové TJ Sokol ASPV (Asociace sportu pro všechny), členové MO </w:t>
      </w:r>
      <w:r>
        <w:rPr>
          <w:sz w:val="24"/>
          <w:szCs w:val="24"/>
        </w:rPr>
        <w:t xml:space="preserve">SČR </w:t>
      </w:r>
      <w:r>
        <w:rPr>
          <w:sz w:val="24"/>
          <w:szCs w:val="24"/>
        </w:rPr>
        <w:t xml:space="preserve">Ostrava. </w:t>
      </w: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ejich pomocníky u všech disciplín </w:t>
      </w:r>
      <w:r>
        <w:rPr>
          <w:sz w:val="24"/>
          <w:szCs w:val="24"/>
        </w:rPr>
        <w:t xml:space="preserve">byli </w:t>
      </w:r>
      <w:r>
        <w:rPr>
          <w:sz w:val="24"/>
          <w:szCs w:val="24"/>
        </w:rPr>
        <w:t xml:space="preserve">studenti 3. ročníku maturitního oboru sociální činnost  Střední školy profesora Zdeňka Matějčka, pod pedagogickým vedením Renáty Staňkové.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Soutěže probíhaly s velkým nasazením a nadšením sportovců ve velmi přátelské atmosféře, družstva se povzbuzovala a navíc je přišli podpořit i někteří kolegové z klubů a organizací. Po sečtení výsledků bylo přikročeno k vyhodnocení celé soutěže. Ocenění předávali Ing. Ludmila Holubová, místopředsedkyně KCSO, ředitel sportovních her a předseda KR SČR MSK Ing. Oldřich Pospíšil. Soutěžní družstva s umístěním na 1 až 3 místě získala medaile, diplom s názvem svého klubu a jmény celého vítězného družstva.                                                               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3. místo </w:t>
      </w:r>
      <w:r>
        <w:rPr>
          <w:sz w:val="24"/>
          <w:szCs w:val="24"/>
        </w:rPr>
        <w:t>si vybojovalo</w:t>
      </w:r>
      <w:r>
        <w:rPr>
          <w:sz w:val="24"/>
          <w:szCs w:val="24"/>
        </w:rPr>
        <w:t xml:space="preserve"> družstvo Klub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důchodců Paskov, 2. místo Seniors Ostrava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1. místo obsadilo družstvo Klub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důchodců Střítež.  Všichni účastníci obdrželi pamětní list organizátorů s jejich podpisy a také pozornosti Moravskoslezského kraje.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K vyhodnoceným účastníkům patřili i nejstarší soutěžící: za ženy Vilma Očenášová ze Senior centrum Slezská, za muže Michal Borovský  z MO SČR Frýdek-Místek.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Poděkování pořadatelů patří studentům Střední školy prof. Zdeňka Matějčka, kteří v rámci mezigenerační spolupráce byli velmi nápomocni při průběhu jednotlivých disciplín.                                                                                                               Velké poděkování patří všem sponzorům, bez nichž by nebylo možné uskutečnit hry v takovém rozsahu.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Děkujeme náměstkovi hejtmana MSK Jiřímu Navrátilovi, firmě Bohas, Haně Strausové a Pavle Baníkové. Velký dík patří Pavle Srubkové a všem rozhodčím, pro které organizátoři připravili písemné poděkování s podpisy.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Děkujeme všem soutěžícím za skvělou atmosféru, zdravou hravost, hlavně jsme velmi rádi, že se zapojily i kluby </w:t>
      </w:r>
      <w:r>
        <w:rPr>
          <w:sz w:val="24"/>
          <w:szCs w:val="24"/>
        </w:rPr>
        <w:t>nesdružené v</w:t>
      </w:r>
      <w:r>
        <w:rPr>
          <w:sz w:val="24"/>
          <w:szCs w:val="24"/>
        </w:rPr>
        <w:t xml:space="preserve"> organizac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SČR.</w:t>
      </w:r>
    </w:p>
    <w:p>
      <w:pPr>
        <w:pStyle w:val="Normal"/>
        <w:spacing w:before="0" w:after="200"/>
        <w:jc w:val="right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Anna Pinterová, </w:t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oto Eva Kotarbová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LibreOffice/7.3.7.2$Linux_X86_64 LibreOffice_project/30$Build-2</Application>
  <AppVersion>15.0000</AppVersion>
  <Pages>2</Pages>
  <Words>469</Words>
  <Characters>2728</Characters>
  <CharactersWithSpaces>3370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2023-04-28T13:27:00Z</dcterms:created>
  <dc:creator>PC_5</dc:creator>
  <dc:description/>
  <dc:language>cs-CZ</dc:language>
  <cp:lastModifiedBy/>
  <cp:lastPrinted>2023-04-28T13:16:00Z</cp:lastPrinted>
  <dcterms:modified xsi:type="dcterms:W3CDTF">2023-04-28T16:24:50Z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